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FD" w:rsidRPr="002C3857" w:rsidRDefault="002C3857" w:rsidP="002C3857">
      <w:r>
        <w:t xml:space="preserve">                                          </w:t>
      </w:r>
      <w:bookmarkStart w:id="0" w:name="_GoBack"/>
      <w:bookmarkEnd w:id="0"/>
      <w:r w:rsidR="003A39FD" w:rsidRPr="006D2D37">
        <w:rPr>
          <w:b/>
        </w:rPr>
        <w:t xml:space="preserve">ПЛАН-КОНСПЕКТ УРОКА </w:t>
      </w:r>
      <w:r w:rsidR="003A39FD" w:rsidRPr="006D2D37">
        <w:rPr>
          <w:b/>
        </w:rPr>
        <w:br/>
      </w:r>
    </w:p>
    <w:p w:rsidR="003A39FD" w:rsidRPr="006D2D37" w:rsidRDefault="003A39FD" w:rsidP="006D2D37">
      <w:pPr>
        <w:ind w:firstLine="709"/>
        <w:jc w:val="center"/>
      </w:pPr>
      <w:r w:rsidRPr="006D2D37">
        <w:t>«</w:t>
      </w:r>
      <w:r w:rsidR="00DF779D" w:rsidRPr="006D2D37">
        <w:t>История зарождения науки информ</w:t>
      </w:r>
      <w:r w:rsidR="00B33FF5" w:rsidRPr="006D2D37">
        <w:t>атики. Управление и кибернетика</w:t>
      </w:r>
      <w:r w:rsidRPr="006D2D37">
        <w:t>»</w:t>
      </w:r>
    </w:p>
    <w:p w:rsidR="003A39FD" w:rsidRPr="006D2D37" w:rsidRDefault="003A39FD" w:rsidP="006D2D37">
      <w:pPr>
        <w:ind w:firstLine="709"/>
        <w:jc w:val="center"/>
      </w:pPr>
    </w:p>
    <w:p w:rsidR="003A39FD" w:rsidRPr="006D2D37" w:rsidRDefault="003A39FD" w:rsidP="006D2D37">
      <w:pPr>
        <w:ind w:firstLine="70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2520"/>
        <w:gridCol w:w="6043"/>
      </w:tblGrid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 xml:space="preserve">ФИО </w:t>
            </w:r>
          </w:p>
        </w:tc>
        <w:tc>
          <w:tcPr>
            <w:tcW w:w="6043" w:type="dxa"/>
          </w:tcPr>
          <w:p w:rsidR="003A39FD" w:rsidRPr="006D2D37" w:rsidRDefault="00F61553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Пасечник Николай Олегович</w:t>
            </w:r>
          </w:p>
        </w:tc>
      </w:tr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</w:tcPr>
          <w:p w:rsidR="003A39FD" w:rsidRPr="006D2D37" w:rsidRDefault="003A39FD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 xml:space="preserve">МБОУ </w:t>
            </w:r>
            <w:r w:rsidR="00F61553" w:rsidRPr="006D2D37">
              <w:rPr>
                <w:b/>
                <w:i/>
              </w:rPr>
              <w:t>СОШ №6</w:t>
            </w:r>
          </w:p>
        </w:tc>
      </w:tr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Должность</w:t>
            </w:r>
          </w:p>
        </w:tc>
        <w:tc>
          <w:tcPr>
            <w:tcW w:w="6043" w:type="dxa"/>
          </w:tcPr>
          <w:p w:rsidR="003A39FD" w:rsidRPr="006D2D37" w:rsidRDefault="003A39FD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учитель</w:t>
            </w:r>
          </w:p>
        </w:tc>
      </w:tr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Предмет</w:t>
            </w:r>
          </w:p>
        </w:tc>
        <w:tc>
          <w:tcPr>
            <w:tcW w:w="6043" w:type="dxa"/>
          </w:tcPr>
          <w:p w:rsidR="003A39FD" w:rsidRPr="006D2D37" w:rsidRDefault="003A39FD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информатика</w:t>
            </w:r>
          </w:p>
        </w:tc>
      </w:tr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Класс</w:t>
            </w:r>
          </w:p>
        </w:tc>
        <w:tc>
          <w:tcPr>
            <w:tcW w:w="6043" w:type="dxa"/>
          </w:tcPr>
          <w:p w:rsidR="003A39FD" w:rsidRPr="006D2D37" w:rsidRDefault="00F61553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10</w:t>
            </w:r>
          </w:p>
        </w:tc>
      </w:tr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</w:tcPr>
          <w:p w:rsidR="003A39FD" w:rsidRPr="006D2D37" w:rsidRDefault="003A39FD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 xml:space="preserve">Урок № 5. Тема </w:t>
            </w:r>
            <w:r w:rsidR="00F61553" w:rsidRPr="006D2D37">
              <w:rPr>
                <w:b/>
                <w:i/>
              </w:rPr>
              <w:t>урока: История зарождения науки информатики. Управление и кибернетика</w:t>
            </w:r>
            <w:r w:rsidRPr="006D2D37">
              <w:rPr>
                <w:b/>
                <w:i/>
              </w:rPr>
              <w:t>.</w:t>
            </w:r>
          </w:p>
        </w:tc>
      </w:tr>
      <w:tr w:rsidR="003A39FD" w:rsidRPr="006D2D37" w:rsidTr="0031738D">
        <w:tc>
          <w:tcPr>
            <w:tcW w:w="250" w:type="dxa"/>
          </w:tcPr>
          <w:p w:rsidR="003A39FD" w:rsidRPr="006D2D37" w:rsidRDefault="003A39FD" w:rsidP="006D2D37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3A39FD" w:rsidRPr="006D2D37" w:rsidRDefault="003A39FD" w:rsidP="006D2D37">
            <w:pPr>
              <w:ind w:left="180"/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>Базовый учебник</w:t>
            </w:r>
          </w:p>
        </w:tc>
        <w:tc>
          <w:tcPr>
            <w:tcW w:w="6043" w:type="dxa"/>
          </w:tcPr>
          <w:p w:rsidR="003A39FD" w:rsidRPr="006D2D37" w:rsidRDefault="003A39FD" w:rsidP="006D2D37">
            <w:pPr>
              <w:jc w:val="both"/>
              <w:rPr>
                <w:b/>
                <w:i/>
              </w:rPr>
            </w:pPr>
            <w:r w:rsidRPr="006D2D37">
              <w:rPr>
                <w:b/>
                <w:i/>
              </w:rPr>
              <w:t xml:space="preserve">Информатика: учебник для </w:t>
            </w:r>
            <w:r w:rsidR="00F61553" w:rsidRPr="006D2D37">
              <w:rPr>
                <w:b/>
                <w:i/>
              </w:rPr>
              <w:t xml:space="preserve">10-11 классов </w:t>
            </w:r>
            <w:r w:rsidRPr="006D2D37">
              <w:rPr>
                <w:b/>
                <w:i/>
              </w:rPr>
              <w:t>И.Г. Семакин, Л.А. Залогова, С.В. Русаков, Л.В. Шестакова – 2-е изд. – М.: БИНОМ, Лаборатория знаний, 2014.</w:t>
            </w:r>
          </w:p>
        </w:tc>
      </w:tr>
    </w:tbl>
    <w:p w:rsidR="003A39FD" w:rsidRPr="006D2D37" w:rsidRDefault="003A39FD" w:rsidP="006D2D37">
      <w:pPr>
        <w:numPr>
          <w:ilvl w:val="0"/>
          <w:numId w:val="12"/>
        </w:numPr>
        <w:ind w:left="284"/>
        <w:jc w:val="both"/>
        <w:rPr>
          <w:b/>
          <w:i/>
        </w:rPr>
      </w:pPr>
      <w:r w:rsidRPr="006D2D37">
        <w:rPr>
          <w:b/>
          <w:i/>
        </w:rPr>
        <w:t xml:space="preserve">Цель урока: </w:t>
      </w:r>
      <w:r w:rsidRPr="006D2D37">
        <w:t>способствовать усвоению понятий кибернетика, управление, системы с программным управлением, блок-схемы алгоритмов.</w:t>
      </w:r>
    </w:p>
    <w:p w:rsidR="003A39FD" w:rsidRPr="006D2D37" w:rsidRDefault="003A39FD" w:rsidP="006D2D37">
      <w:pPr>
        <w:numPr>
          <w:ilvl w:val="0"/>
          <w:numId w:val="12"/>
        </w:numPr>
        <w:ind w:left="284"/>
        <w:jc w:val="both"/>
        <w:rPr>
          <w:b/>
          <w:i/>
        </w:rPr>
      </w:pPr>
      <w:r w:rsidRPr="006D2D37">
        <w:rPr>
          <w:b/>
          <w:i/>
        </w:rPr>
        <w:t>Задачи:</w:t>
      </w:r>
    </w:p>
    <w:p w:rsidR="003A39FD" w:rsidRPr="006D2D37" w:rsidRDefault="003A39FD" w:rsidP="006D2D37">
      <w:pPr>
        <w:numPr>
          <w:ilvl w:val="2"/>
          <w:numId w:val="14"/>
        </w:numPr>
        <w:ind w:left="284"/>
        <w:jc w:val="both"/>
        <w:rPr>
          <w:b/>
          <w:i/>
        </w:rPr>
      </w:pPr>
      <w:r w:rsidRPr="006D2D37">
        <w:rPr>
          <w:b/>
          <w:i/>
        </w:rPr>
        <w:t xml:space="preserve">обучающие - </w:t>
      </w:r>
      <w:r w:rsidRPr="006D2D37">
        <w:t xml:space="preserve"> сформировать понятие кибернетика; предмет и задачи этой науки; сущность кибернетической схемы управления с обратной связью; назначение прямой и обратной связи в этой схеме.</w:t>
      </w:r>
    </w:p>
    <w:p w:rsidR="003A39FD" w:rsidRPr="006D2D37" w:rsidRDefault="003A39FD" w:rsidP="006D2D37">
      <w:pPr>
        <w:pStyle w:val="Default"/>
        <w:numPr>
          <w:ilvl w:val="2"/>
          <w:numId w:val="14"/>
        </w:numPr>
        <w:ind w:left="284"/>
        <w:jc w:val="both"/>
        <w:rPr>
          <w:sz w:val="28"/>
          <w:szCs w:val="28"/>
        </w:rPr>
      </w:pPr>
      <w:r w:rsidRPr="006D2D37">
        <w:rPr>
          <w:b/>
          <w:i/>
          <w:sz w:val="28"/>
          <w:szCs w:val="28"/>
        </w:rPr>
        <w:t xml:space="preserve">развивающие – </w:t>
      </w:r>
      <w:r w:rsidRPr="006D2D37">
        <w:rPr>
          <w:sz w:val="28"/>
          <w:szCs w:val="28"/>
        </w:rPr>
        <w:t>развивать умениеопределять механизм прямой и обратной связи в ситуациях управления; способствовать развитию</w:t>
      </w:r>
      <w:r w:rsidRPr="006D2D37">
        <w:rPr>
          <w:sz w:val="28"/>
          <w:szCs w:val="28"/>
          <w:shd w:val="clear" w:color="auto" w:fill="FFFFFF"/>
        </w:rPr>
        <w:t>коммуникативности</w:t>
      </w:r>
      <w:r w:rsidRPr="006D2D37">
        <w:rPr>
          <w:sz w:val="28"/>
          <w:szCs w:val="28"/>
        </w:rPr>
        <w:t>.</w:t>
      </w:r>
    </w:p>
    <w:p w:rsidR="003A39FD" w:rsidRPr="006D2D37" w:rsidRDefault="003A39FD" w:rsidP="006D2D37">
      <w:pPr>
        <w:numPr>
          <w:ilvl w:val="2"/>
          <w:numId w:val="14"/>
        </w:numPr>
        <w:ind w:left="284"/>
        <w:jc w:val="both"/>
      </w:pPr>
      <w:r w:rsidRPr="006D2D37">
        <w:rPr>
          <w:b/>
          <w:i/>
        </w:rPr>
        <w:t xml:space="preserve">воспитательные </w:t>
      </w:r>
      <w:r w:rsidR="0031738D" w:rsidRPr="006D2D37">
        <w:rPr>
          <w:b/>
          <w:i/>
        </w:rPr>
        <w:t>–</w:t>
      </w:r>
      <w:r w:rsidRPr="006D2D37">
        <w:t>продолжитьвоспитание правильного отношения к информации и ИКТ.</w:t>
      </w:r>
    </w:p>
    <w:p w:rsidR="003A39FD" w:rsidRPr="006D2D37" w:rsidRDefault="003A39FD" w:rsidP="006D2D37">
      <w:pPr>
        <w:numPr>
          <w:ilvl w:val="0"/>
          <w:numId w:val="12"/>
        </w:numPr>
        <w:ind w:left="284"/>
        <w:jc w:val="both"/>
        <w:rPr>
          <w:b/>
          <w:i/>
        </w:rPr>
      </w:pPr>
      <w:r w:rsidRPr="006D2D37">
        <w:rPr>
          <w:b/>
          <w:i/>
        </w:rPr>
        <w:t xml:space="preserve">Тип урока – </w:t>
      </w:r>
      <w:r w:rsidRPr="006D2D37">
        <w:t>урок изучения нового материала.</w:t>
      </w:r>
    </w:p>
    <w:p w:rsidR="003A39FD" w:rsidRPr="006D2D37" w:rsidRDefault="003A39FD" w:rsidP="006D2D37">
      <w:pPr>
        <w:numPr>
          <w:ilvl w:val="0"/>
          <w:numId w:val="12"/>
        </w:numPr>
        <w:ind w:left="284"/>
        <w:jc w:val="both"/>
        <w:rPr>
          <w:b/>
          <w:i/>
        </w:rPr>
      </w:pPr>
      <w:r w:rsidRPr="006D2D37">
        <w:rPr>
          <w:b/>
          <w:i/>
        </w:rPr>
        <w:t xml:space="preserve">Формы работы учащихся </w:t>
      </w:r>
      <w:r w:rsidR="00F61553" w:rsidRPr="006D2D37">
        <w:rPr>
          <w:b/>
          <w:i/>
        </w:rPr>
        <w:t>–</w:t>
      </w:r>
      <w:r w:rsidRPr="006D2D37">
        <w:t>фронтальные</w:t>
      </w:r>
      <w:r w:rsidR="00F61553" w:rsidRPr="006D2D37">
        <w:t>, практические</w:t>
      </w:r>
    </w:p>
    <w:p w:rsidR="003A39FD" w:rsidRPr="006D2D37" w:rsidRDefault="003A39FD" w:rsidP="006D2D37">
      <w:pPr>
        <w:numPr>
          <w:ilvl w:val="0"/>
          <w:numId w:val="12"/>
        </w:numPr>
        <w:ind w:left="284"/>
        <w:jc w:val="both"/>
        <w:rPr>
          <w:b/>
          <w:i/>
        </w:rPr>
      </w:pPr>
      <w:r w:rsidRPr="006D2D37">
        <w:rPr>
          <w:b/>
          <w:i/>
        </w:rPr>
        <w:t xml:space="preserve">Необходимое техническое оборудование </w:t>
      </w:r>
      <w:r w:rsidRPr="006D2D37">
        <w:t xml:space="preserve">– </w:t>
      </w:r>
      <w:r w:rsidR="00F61553" w:rsidRPr="006D2D37">
        <w:t xml:space="preserve">учебные </w:t>
      </w:r>
      <w:r w:rsidRPr="006D2D37">
        <w:t>компьютер</w:t>
      </w:r>
      <w:r w:rsidR="00F61553" w:rsidRPr="006D2D37">
        <w:t>ы</w:t>
      </w:r>
      <w:r w:rsidRPr="006D2D37">
        <w:t>, опорный конспект, проектор, экран.</w:t>
      </w:r>
    </w:p>
    <w:p w:rsidR="003A39FD" w:rsidRPr="006D2D37" w:rsidRDefault="003A39FD" w:rsidP="006D2D37">
      <w:pPr>
        <w:numPr>
          <w:ilvl w:val="0"/>
          <w:numId w:val="12"/>
        </w:numPr>
        <w:ind w:left="284"/>
        <w:jc w:val="both"/>
        <w:rPr>
          <w:b/>
          <w:i/>
        </w:rPr>
      </w:pPr>
      <w:r w:rsidRPr="006D2D37">
        <w:rPr>
          <w:b/>
          <w:i/>
        </w:rPr>
        <w:t>Структура и ход урока</w:t>
      </w:r>
    </w:p>
    <w:p w:rsidR="003A39FD" w:rsidRPr="006D2D37" w:rsidRDefault="003A39FD" w:rsidP="006D2D37">
      <w:pPr>
        <w:numPr>
          <w:ilvl w:val="0"/>
          <w:numId w:val="10"/>
        </w:numPr>
        <w:ind w:left="284"/>
        <w:jc w:val="both"/>
      </w:pPr>
      <w:r w:rsidRPr="006D2D37">
        <w:t>Организационный момент</w:t>
      </w:r>
    </w:p>
    <w:p w:rsidR="003A39FD" w:rsidRPr="006D2D37" w:rsidRDefault="003A39FD" w:rsidP="006D2D37">
      <w:pPr>
        <w:numPr>
          <w:ilvl w:val="0"/>
          <w:numId w:val="10"/>
        </w:numPr>
        <w:ind w:left="284"/>
        <w:jc w:val="both"/>
      </w:pPr>
      <w:r w:rsidRPr="006D2D37">
        <w:t>Изучение нового материала:</w:t>
      </w:r>
    </w:p>
    <w:p w:rsidR="003A39FD" w:rsidRPr="006D2D37" w:rsidRDefault="003A39FD" w:rsidP="006D2D37">
      <w:pPr>
        <w:numPr>
          <w:ilvl w:val="0"/>
          <w:numId w:val="4"/>
        </w:numPr>
        <w:ind w:left="284"/>
      </w:pPr>
      <w:r w:rsidRPr="006D2D37">
        <w:t>Наука кибернетика</w:t>
      </w:r>
    </w:p>
    <w:p w:rsidR="003A39FD" w:rsidRPr="006D2D37" w:rsidRDefault="0020783D" w:rsidP="006D2D37">
      <w:pPr>
        <w:numPr>
          <w:ilvl w:val="0"/>
          <w:numId w:val="4"/>
        </w:numPr>
        <w:ind w:left="284"/>
      </w:pPr>
      <w:r w:rsidRPr="006D2D37">
        <w:t>Как свя</w:t>
      </w:r>
      <w:r w:rsidR="00B33FF5" w:rsidRPr="006D2D37">
        <w:t>занны науки информатика и кибер</w:t>
      </w:r>
      <w:r w:rsidRPr="006D2D37">
        <w:t>нетика</w:t>
      </w:r>
      <w:r w:rsidR="0031738D" w:rsidRPr="006D2D37">
        <w:t>.</w:t>
      </w:r>
      <w:r w:rsidR="003A39FD" w:rsidRPr="006D2D37">
        <w:t>Примеры</w:t>
      </w:r>
    </w:p>
    <w:p w:rsidR="003A39FD" w:rsidRPr="006D2D37" w:rsidRDefault="00B33FF5" w:rsidP="006D2D37">
      <w:pPr>
        <w:numPr>
          <w:ilvl w:val="0"/>
          <w:numId w:val="4"/>
        </w:numPr>
        <w:ind w:left="284"/>
      </w:pPr>
      <w:r w:rsidRPr="006D2D37">
        <w:t>Ученые, способство</w:t>
      </w:r>
      <w:r w:rsidR="0020783D" w:rsidRPr="006D2D37">
        <w:t>в</w:t>
      </w:r>
      <w:r w:rsidRPr="006D2D37">
        <w:t>авшие развитию кибер</w:t>
      </w:r>
      <w:r w:rsidR="0020783D" w:rsidRPr="006D2D37">
        <w:t>нетики.</w:t>
      </w:r>
    </w:p>
    <w:p w:rsidR="0020783D" w:rsidRPr="006D2D37" w:rsidRDefault="0020783D" w:rsidP="006D2D37">
      <w:pPr>
        <w:numPr>
          <w:ilvl w:val="0"/>
          <w:numId w:val="4"/>
        </w:numPr>
        <w:ind w:left="284"/>
      </w:pPr>
      <w:r w:rsidRPr="006D2D37">
        <w:t>Защита работ.</w:t>
      </w:r>
    </w:p>
    <w:p w:rsidR="003A39FD" w:rsidRPr="006D2D37" w:rsidRDefault="003A39FD" w:rsidP="006D2D37">
      <w:pPr>
        <w:numPr>
          <w:ilvl w:val="0"/>
          <w:numId w:val="10"/>
        </w:numPr>
        <w:tabs>
          <w:tab w:val="left" w:pos="1197"/>
        </w:tabs>
        <w:ind w:left="284"/>
      </w:pPr>
      <w:r w:rsidRPr="006D2D37">
        <w:t>Итог урока.</w:t>
      </w:r>
    </w:p>
    <w:p w:rsidR="003A39FD" w:rsidRPr="006D2D37" w:rsidRDefault="003A39FD" w:rsidP="006D2D37">
      <w:pPr>
        <w:numPr>
          <w:ilvl w:val="0"/>
          <w:numId w:val="10"/>
        </w:numPr>
        <w:tabs>
          <w:tab w:val="left" w:pos="1197"/>
        </w:tabs>
        <w:ind w:left="284"/>
      </w:pPr>
      <w:r w:rsidRPr="006D2D37">
        <w:t>Домашнее задание</w:t>
      </w:r>
      <w:r w:rsidRPr="006D2D37">
        <w:tab/>
      </w:r>
    </w:p>
    <w:p w:rsidR="003A39FD" w:rsidRPr="006D2D37" w:rsidRDefault="003A39FD" w:rsidP="006D2D37">
      <w:pPr>
        <w:tabs>
          <w:tab w:val="num" w:pos="1429"/>
        </w:tabs>
        <w:jc w:val="right"/>
        <w:rPr>
          <w:b/>
          <w:i/>
        </w:rPr>
        <w:sectPr w:rsidR="003A39FD" w:rsidRPr="006D2D37" w:rsidSect="0075041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A39FD" w:rsidRPr="006D2D37" w:rsidRDefault="003A39FD" w:rsidP="006D2D37">
      <w:pPr>
        <w:tabs>
          <w:tab w:val="num" w:pos="1429"/>
        </w:tabs>
        <w:jc w:val="center"/>
        <w:rPr>
          <w:b/>
        </w:rPr>
      </w:pPr>
      <w:r w:rsidRPr="006D2D37">
        <w:rPr>
          <w:b/>
        </w:rPr>
        <w:lastRenderedPageBreak/>
        <w:t>СТРУКТУРА И ХОД УРОКА</w:t>
      </w:r>
    </w:p>
    <w:tbl>
      <w:tblPr>
        <w:tblW w:w="15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320"/>
        <w:gridCol w:w="7371"/>
        <w:gridCol w:w="3499"/>
        <w:gridCol w:w="992"/>
        <w:gridCol w:w="1476"/>
      </w:tblGrid>
      <w:tr w:rsidR="003760D3" w:rsidRPr="006D2D37" w:rsidTr="009026B5">
        <w:trPr>
          <w:trHeight w:val="1029"/>
          <w:jc w:val="center"/>
        </w:trPr>
        <w:tc>
          <w:tcPr>
            <w:tcW w:w="568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№</w:t>
            </w:r>
          </w:p>
        </w:tc>
        <w:tc>
          <w:tcPr>
            <w:tcW w:w="1320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Этап урока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jc w:val="center"/>
              <w:rPr>
                <w:b/>
              </w:rPr>
            </w:pPr>
            <w:r w:rsidRPr="006D2D37">
              <w:rPr>
                <w:b/>
              </w:rPr>
              <w:t xml:space="preserve">Деятельность учителя </w:t>
            </w:r>
          </w:p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3499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Деятельность ученика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jc w:val="center"/>
              <w:rPr>
                <w:b/>
              </w:rPr>
            </w:pPr>
            <w:r w:rsidRPr="006D2D37">
              <w:rPr>
                <w:b/>
              </w:rPr>
              <w:t>Время</w:t>
            </w:r>
          </w:p>
          <w:p w:rsidR="003760D3" w:rsidRPr="006D2D37" w:rsidRDefault="009026B5" w:rsidP="006D2D37">
            <w:pPr>
              <w:ind w:left="-64"/>
              <w:jc w:val="center"/>
              <w:rPr>
                <w:i/>
              </w:rPr>
            </w:pPr>
            <w:r w:rsidRPr="006D2D37">
              <w:rPr>
                <w:i/>
              </w:rPr>
              <w:t>(</w:t>
            </w:r>
            <w:r w:rsidR="003760D3" w:rsidRPr="006D2D37">
              <w:rPr>
                <w:i/>
              </w:rPr>
              <w:t>мин.)</w:t>
            </w:r>
          </w:p>
        </w:tc>
        <w:tc>
          <w:tcPr>
            <w:tcW w:w="1476" w:type="dxa"/>
          </w:tcPr>
          <w:p w:rsidR="003760D3" w:rsidRPr="006D2D37" w:rsidRDefault="003760D3" w:rsidP="006D2D37">
            <w:pPr>
              <w:jc w:val="center"/>
              <w:rPr>
                <w:b/>
              </w:rPr>
            </w:pPr>
            <w:r w:rsidRPr="006D2D37">
              <w:rPr>
                <w:b/>
              </w:rPr>
              <w:t>Формируемые УУД</w:t>
            </w:r>
          </w:p>
        </w:tc>
      </w:tr>
      <w:tr w:rsidR="003760D3" w:rsidRPr="006D2D37" w:rsidTr="009026B5">
        <w:trPr>
          <w:trHeight w:val="392"/>
          <w:jc w:val="center"/>
        </w:trPr>
        <w:tc>
          <w:tcPr>
            <w:tcW w:w="568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1</w:t>
            </w:r>
          </w:p>
        </w:tc>
        <w:tc>
          <w:tcPr>
            <w:tcW w:w="1320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2</w:t>
            </w:r>
          </w:p>
        </w:tc>
        <w:tc>
          <w:tcPr>
            <w:tcW w:w="7371" w:type="dxa"/>
          </w:tcPr>
          <w:p w:rsidR="003760D3" w:rsidRPr="006D2D37" w:rsidRDefault="006D2D37" w:rsidP="006D2D37">
            <w:pPr>
              <w:tabs>
                <w:tab w:val="num" w:pos="142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499" w:type="dxa"/>
          </w:tcPr>
          <w:p w:rsidR="003760D3" w:rsidRPr="006D2D37" w:rsidRDefault="006D2D37" w:rsidP="006D2D37">
            <w:pPr>
              <w:tabs>
                <w:tab w:val="num" w:pos="1429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3760D3" w:rsidRPr="006D2D37" w:rsidRDefault="006D2D37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76" w:type="dxa"/>
          </w:tcPr>
          <w:p w:rsidR="003760D3" w:rsidRPr="006D2D37" w:rsidRDefault="006D2D37" w:rsidP="006D2D37">
            <w:pPr>
              <w:tabs>
                <w:tab w:val="num" w:pos="142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760D3" w:rsidRPr="006D2D37" w:rsidTr="006D2D37">
        <w:trPr>
          <w:cantSplit/>
          <w:trHeight w:val="1134"/>
          <w:jc w:val="center"/>
        </w:trPr>
        <w:tc>
          <w:tcPr>
            <w:tcW w:w="568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  <w:lang w:val="en-US"/>
              </w:rPr>
            </w:pPr>
            <w:r w:rsidRPr="006D2D37">
              <w:rPr>
                <w:b/>
                <w:lang w:val="en-US"/>
              </w:rPr>
              <w:t>I</w:t>
            </w:r>
          </w:p>
        </w:tc>
        <w:tc>
          <w:tcPr>
            <w:tcW w:w="1320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both"/>
            </w:pPr>
            <w:r w:rsidRPr="006D2D37">
              <w:t>Организационный момент.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tabs>
                <w:tab w:val="num" w:pos="1429"/>
              </w:tabs>
              <w:ind w:firstLine="600"/>
              <w:jc w:val="both"/>
            </w:pPr>
            <w:r w:rsidRPr="006D2D37">
              <w:t xml:space="preserve">Здравствуйте! Сегодня на уроке мы пройдем новую тему. Однако перед тем, как начать, я бы хотел продемонстрировать вам небольшой видеофильм об американском ученом Норберте Винере, человеке, которому приписывают создание такой науки, как кибернетика. </w:t>
            </w:r>
          </w:p>
          <w:p w:rsidR="003760D3" w:rsidRPr="006D2D37" w:rsidRDefault="003760D3" w:rsidP="006D2D37">
            <w:pPr>
              <w:tabs>
                <w:tab w:val="num" w:pos="1429"/>
              </w:tabs>
              <w:jc w:val="both"/>
              <w:rPr>
                <w:b/>
              </w:rPr>
            </w:pPr>
            <w:r w:rsidRPr="006D2D37">
              <w:t>Как вы думаете, что будем изучать сегодня? А связан ли предмет информатика и эта наука? Правильно. Сегодня мы рассмотрим, что такое кибернетика и как она связана с информатикой. Запишите тему урока «История зарождения науки информатики. Управление и кибернетика»</w:t>
            </w:r>
          </w:p>
        </w:tc>
        <w:tc>
          <w:tcPr>
            <w:tcW w:w="3499" w:type="dxa"/>
          </w:tcPr>
          <w:p w:rsidR="003760D3" w:rsidRPr="006D2D37" w:rsidRDefault="003760D3" w:rsidP="006D2D37">
            <w:r w:rsidRPr="006D2D37">
              <w:t>Ученики приветствуют учителя и садятся на свои места.</w:t>
            </w:r>
          </w:p>
          <w:p w:rsidR="003760D3" w:rsidRPr="006D2D37" w:rsidRDefault="003760D3" w:rsidP="006D2D37"/>
          <w:p w:rsidR="003760D3" w:rsidRPr="006D2D37" w:rsidRDefault="003760D3" w:rsidP="006D2D37"/>
          <w:p w:rsidR="003760D3" w:rsidRPr="006D2D37" w:rsidRDefault="003760D3" w:rsidP="006D2D37"/>
          <w:p w:rsidR="003760D3" w:rsidRPr="006D2D37" w:rsidRDefault="003760D3" w:rsidP="006D2D37">
            <w:r w:rsidRPr="006D2D37">
              <w:t>Просмотр видеофильма.</w:t>
            </w:r>
          </w:p>
          <w:p w:rsidR="003760D3" w:rsidRPr="006D2D37" w:rsidRDefault="003760D3" w:rsidP="006D2D37">
            <w:pPr>
              <w:tabs>
                <w:tab w:val="num" w:pos="1429"/>
              </w:tabs>
            </w:pPr>
            <w:r w:rsidRPr="006D2D37">
              <w:t>Дети отвечают «кибернетика»</w:t>
            </w:r>
          </w:p>
          <w:p w:rsidR="003760D3" w:rsidRPr="006D2D37" w:rsidRDefault="003760D3" w:rsidP="006D2D37">
            <w:pPr>
              <w:tabs>
                <w:tab w:val="num" w:pos="1429"/>
              </w:tabs>
              <w:rPr>
                <w:b/>
              </w:rPr>
            </w:pPr>
            <w:r w:rsidRPr="006D2D37">
              <w:t>Записывают тему урока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1 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B2BE8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  <w:r w:rsidRPr="006D2D37">
              <w:rPr>
                <w:iCs/>
              </w:rPr>
              <w:t>Личностные</w:t>
            </w:r>
            <w:r w:rsidR="0031738D" w:rsidRPr="006D2D37">
              <w:rPr>
                <w:iCs/>
              </w:rPr>
              <w:t xml:space="preserve"> УУД</w:t>
            </w:r>
          </w:p>
        </w:tc>
      </w:tr>
      <w:tr w:rsidR="003760D3" w:rsidRPr="006D2D37" w:rsidTr="006D2D37">
        <w:trPr>
          <w:cantSplit/>
          <w:trHeight w:val="4482"/>
          <w:jc w:val="center"/>
        </w:trPr>
        <w:tc>
          <w:tcPr>
            <w:tcW w:w="568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  <w:lang w:val="en-US"/>
              </w:rPr>
              <w:t>II</w:t>
            </w:r>
          </w:p>
        </w:tc>
        <w:tc>
          <w:tcPr>
            <w:tcW w:w="1320" w:type="dxa"/>
          </w:tcPr>
          <w:p w:rsidR="003760D3" w:rsidRPr="006D2D37" w:rsidRDefault="003760D3" w:rsidP="006D2D37">
            <w:r w:rsidRPr="006D2D37">
              <w:t>Изучение нового материала:</w:t>
            </w:r>
          </w:p>
          <w:p w:rsidR="003760D3" w:rsidRPr="006D2D37" w:rsidRDefault="003760D3" w:rsidP="006D2D37">
            <w:pPr>
              <w:numPr>
                <w:ilvl w:val="0"/>
                <w:numId w:val="7"/>
              </w:numPr>
              <w:ind w:left="317" w:hanging="317"/>
              <w:rPr>
                <w:b/>
              </w:rPr>
            </w:pPr>
            <w:r w:rsidRPr="006D2D37">
              <w:t>Наука кибернетика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ind w:firstLine="459"/>
              <w:jc w:val="both"/>
              <w:rPr>
                <w:iCs/>
              </w:rPr>
            </w:pPr>
            <w:r w:rsidRPr="006D2D37">
              <w:rPr>
                <w:iCs/>
              </w:rPr>
              <w:t xml:space="preserve">Я предлагаю вам попробовать привести примеры использования компьютера в вашей жизни.  В каких сферах деятельности он пригождается больше всего? </w:t>
            </w:r>
          </w:p>
          <w:p w:rsidR="003760D3" w:rsidRPr="006D2D37" w:rsidRDefault="003760D3" w:rsidP="006D2D37">
            <w:pPr>
              <w:ind w:firstLine="600"/>
              <w:jc w:val="both"/>
              <w:rPr>
                <w:iCs/>
              </w:rPr>
            </w:pPr>
            <w:r w:rsidRPr="006D2D37">
              <w:rPr>
                <w:iCs/>
              </w:rPr>
              <w:t>Отлично. Однако задумывался компьютер как средство управления различными процессами. Одним из первых, кто решил использовать ЭВМ для управления, был Н. Винер. Я предлагаю прослушать доклад об этом замечательном человеке.</w:t>
            </w:r>
          </w:p>
          <w:p w:rsidR="003760D3" w:rsidRPr="006D2D37" w:rsidRDefault="003760D3" w:rsidP="006D2D37">
            <w:pPr>
              <w:ind w:firstLine="459"/>
              <w:jc w:val="both"/>
            </w:pPr>
            <w:r w:rsidRPr="006D2D37">
              <w:rPr>
                <w:iCs/>
              </w:rPr>
              <w:t>Посмотрим, настолько внимательно вы слушали своего одноклассника. Прежде всего, в какой стране родился этот ученый? Молодцы! А какой термин он ввел в обращение? Правильно.</w:t>
            </w:r>
          </w:p>
        </w:tc>
        <w:tc>
          <w:tcPr>
            <w:tcW w:w="3499" w:type="dxa"/>
          </w:tcPr>
          <w:p w:rsidR="003760D3" w:rsidRPr="006D2D37" w:rsidRDefault="003760D3" w:rsidP="006D2D37">
            <w:pPr>
              <w:jc w:val="both"/>
            </w:pPr>
            <w:r w:rsidRPr="006D2D37">
              <w:t>Ученики по очереди отвечают на поставленный вопрос.</w:t>
            </w:r>
          </w:p>
          <w:p w:rsidR="003760D3" w:rsidRPr="006D2D37" w:rsidRDefault="003760D3" w:rsidP="006D2D37">
            <w:pPr>
              <w:jc w:val="both"/>
            </w:pPr>
          </w:p>
          <w:p w:rsidR="003760D3" w:rsidRPr="006D2D37" w:rsidRDefault="003760D3" w:rsidP="006D2D37">
            <w:pPr>
              <w:jc w:val="both"/>
            </w:pPr>
            <w:r w:rsidRPr="006D2D37">
              <w:t>Выступление докладчика, его ответы на вопросы учащихся.</w:t>
            </w:r>
          </w:p>
          <w:p w:rsidR="003760D3" w:rsidRPr="006D2D37" w:rsidRDefault="003760D3" w:rsidP="006D2D37">
            <w:pPr>
              <w:jc w:val="both"/>
              <w:rPr>
                <w:b/>
              </w:rPr>
            </w:pPr>
            <w:r w:rsidRPr="006D2D37">
              <w:t>Записывают определение в опорный конспект:</w:t>
            </w:r>
          </w:p>
          <w:p w:rsidR="003760D3" w:rsidRPr="006D2D37" w:rsidRDefault="003760D3" w:rsidP="006D2D37">
            <w:pPr>
              <w:jc w:val="both"/>
            </w:pPr>
            <w:r w:rsidRPr="006D2D37">
              <w:rPr>
                <w:b/>
              </w:rPr>
              <w:t>Кибернетика</w:t>
            </w:r>
            <w:r w:rsidRPr="006D2D37">
              <w:t xml:space="preserve"> – наука об общих свойствах процессов управления в живых и неживых системах.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8 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1738D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  <w:r w:rsidRPr="006D2D37">
              <w:rPr>
                <w:iCs/>
              </w:rPr>
              <w:t xml:space="preserve">Личностные, </w:t>
            </w:r>
            <w:r w:rsidRPr="006D2D37">
              <w:rPr>
                <w:iCs/>
                <w:kern w:val="0"/>
              </w:rPr>
              <w:t xml:space="preserve">познавательные </w:t>
            </w:r>
            <w:r w:rsidRPr="006D2D37">
              <w:rPr>
                <w:iCs/>
              </w:rPr>
              <w:t>УУД</w:t>
            </w:r>
          </w:p>
        </w:tc>
      </w:tr>
      <w:tr w:rsidR="003760D3" w:rsidRPr="006D2D37" w:rsidTr="006D2D37">
        <w:trPr>
          <w:cantSplit/>
          <w:trHeight w:val="2263"/>
          <w:jc w:val="center"/>
        </w:trPr>
        <w:tc>
          <w:tcPr>
            <w:tcW w:w="568" w:type="dxa"/>
            <w:vMerge w:val="restart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3760D3" w:rsidRPr="006D2D37" w:rsidRDefault="003760D3" w:rsidP="006D2D37">
            <w:pPr>
              <w:numPr>
                <w:ilvl w:val="0"/>
                <w:numId w:val="7"/>
              </w:numPr>
              <w:ind w:left="175" w:hanging="175"/>
              <w:jc w:val="both"/>
              <w:rPr>
                <w:b/>
              </w:rPr>
            </w:pPr>
            <w:r w:rsidRPr="006D2D37">
              <w:t>Как связанны науки информатика и кибернетика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ind w:firstLine="600"/>
              <w:jc w:val="both"/>
            </w:pPr>
            <w:r w:rsidRPr="006D2D37">
              <w:t>Давайте поговорим об управлении. Где применяется управление? (почти везде) Приведем примеры. Как управляется автомобиль? А как управляет своим полетом птица? Как вы думаете, эти процессы управления связаны между собой?  Что общего у полета птицы и работы компьютера?  Можно ли использовать компьютер для управления другими процессами?</w:t>
            </w:r>
          </w:p>
          <w:p w:rsidR="003760D3" w:rsidRPr="006D2D37" w:rsidRDefault="003760D3" w:rsidP="006D2D37">
            <w:pPr>
              <w:ind w:firstLine="627"/>
              <w:jc w:val="both"/>
            </w:pPr>
            <w:r w:rsidRPr="006D2D37">
              <w:t>Для того чтобы было возможно использовать ЭВМ для управления чем – либо. Необходимо сам процесс управления всесторонне и глубоко изучить. Этим и занимается наука – кибернетика.</w:t>
            </w:r>
          </w:p>
          <w:p w:rsidR="003760D3" w:rsidRPr="006D2D37" w:rsidRDefault="003760D3" w:rsidP="006D2D37">
            <w:pPr>
              <w:ind w:firstLine="627"/>
              <w:jc w:val="both"/>
            </w:pPr>
            <w:r w:rsidRPr="006D2D37">
              <w:t xml:space="preserve">Итак, кибернетика – наука об общих свойствах процессов управления в живых и неживых системах.   </w:t>
            </w:r>
          </w:p>
          <w:p w:rsidR="003760D3" w:rsidRPr="006D2D37" w:rsidRDefault="003760D3" w:rsidP="006D2D37">
            <w:pPr>
              <w:ind w:firstLine="627"/>
              <w:jc w:val="both"/>
            </w:pPr>
            <w:r w:rsidRPr="006D2D37">
              <w:t>С точки зрения кибернетики управление – информационный процесс. Вспомните, какие вы знаете информационные процессы?</w:t>
            </w:r>
          </w:p>
          <w:p w:rsidR="003760D3" w:rsidRPr="006D2D37" w:rsidRDefault="003760D3" w:rsidP="006D2D37">
            <w:pPr>
              <w:ind w:firstLine="627"/>
              <w:jc w:val="both"/>
            </w:pPr>
            <w:r w:rsidRPr="006D2D37">
              <w:t>Управление – целенаправленное взаимодействие объектов, одни из которых являются управляющими, другие – управляемыми.</w:t>
            </w:r>
          </w:p>
          <w:p w:rsidR="003760D3" w:rsidRPr="006D2D37" w:rsidRDefault="003760D3" w:rsidP="006D2D37">
            <w:pPr>
              <w:ind w:firstLine="627"/>
              <w:jc w:val="both"/>
            </w:pPr>
            <w:r w:rsidRPr="006D2D37">
              <w:t>В СССР кибернетика прижилась не сразу. Поначалу наши ученые прохладно отнеслись к новой науке, однако впоследствии кибернетика стала одной из самых популярных наук.  Первыми обратили свое внимание на молодую науку трое советских ученых – А. И. Китов, С.Л. Соболев и А.А. Ляпунов.</w:t>
            </w:r>
          </w:p>
          <w:p w:rsidR="003760D3" w:rsidRPr="006D2D37" w:rsidRDefault="003760D3" w:rsidP="006D2D37">
            <w:pPr>
              <w:pStyle w:val="a5"/>
              <w:ind w:firstLine="627"/>
              <w:rPr>
                <w:b/>
                <w:sz w:val="28"/>
                <w:szCs w:val="28"/>
              </w:rPr>
            </w:pPr>
            <w:r w:rsidRPr="006D2D37">
              <w:rPr>
                <w:sz w:val="28"/>
                <w:szCs w:val="28"/>
              </w:rPr>
              <w:t>Ее использовали для работы с советскими ЭВМ, которые были лучше зарубежных аналогов; при проектировании систем жизнеобеспечения на случай войны (очень важно было создать саморегулируемую систему).</w:t>
            </w:r>
          </w:p>
        </w:tc>
        <w:tc>
          <w:tcPr>
            <w:tcW w:w="3499" w:type="dxa"/>
          </w:tcPr>
          <w:p w:rsidR="003760D3" w:rsidRPr="006D2D37" w:rsidRDefault="003760D3" w:rsidP="006D2D37">
            <w:pPr>
              <w:jc w:val="both"/>
              <w:rPr>
                <w:b/>
              </w:rPr>
            </w:pPr>
            <w:r w:rsidRPr="006D2D37">
              <w:t>Записывают определение в опорный конспект:</w:t>
            </w:r>
          </w:p>
          <w:p w:rsidR="003760D3" w:rsidRPr="006D2D37" w:rsidRDefault="003760D3" w:rsidP="006D2D37">
            <w:pPr>
              <w:jc w:val="both"/>
            </w:pPr>
            <w:r w:rsidRPr="006D2D37">
              <w:rPr>
                <w:b/>
              </w:rPr>
              <w:t xml:space="preserve">-Управление </w:t>
            </w:r>
            <w:r w:rsidRPr="006D2D37">
              <w:t xml:space="preserve">– </w:t>
            </w:r>
            <w:r w:rsidRPr="006D2D37">
              <w:rPr>
                <w:i/>
                <w:iCs/>
              </w:rPr>
              <w:t>целенаправленное</w:t>
            </w:r>
            <w:r w:rsidRPr="006D2D37">
              <w:t xml:space="preserve"> взаимодействие объектов, одни из которых являются </w:t>
            </w:r>
            <w:r w:rsidRPr="006D2D37">
              <w:rPr>
                <w:i/>
                <w:iCs/>
              </w:rPr>
              <w:t>управляющими</w:t>
            </w:r>
            <w:r w:rsidRPr="006D2D37">
              <w:t xml:space="preserve">, другие – </w:t>
            </w:r>
            <w:r w:rsidRPr="006D2D37">
              <w:rPr>
                <w:i/>
                <w:iCs/>
              </w:rPr>
              <w:t>управляемыми</w:t>
            </w:r>
            <w:r w:rsidRPr="006D2D37">
              <w:t>.</w:t>
            </w:r>
          </w:p>
          <w:p w:rsidR="003760D3" w:rsidRPr="006D2D37" w:rsidRDefault="003760D3" w:rsidP="006D2D37">
            <w:pPr>
              <w:tabs>
                <w:tab w:val="left" w:pos="195"/>
                <w:tab w:val="num" w:pos="1429"/>
              </w:tabs>
              <w:rPr>
                <w:b/>
              </w:rPr>
            </w:pP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6 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1738D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  <w:r w:rsidRPr="006D2D37">
              <w:rPr>
                <w:iCs/>
                <w:kern w:val="0"/>
              </w:rPr>
              <w:t>Познавательные УУД</w:t>
            </w:r>
          </w:p>
        </w:tc>
      </w:tr>
      <w:tr w:rsidR="003760D3" w:rsidRPr="006D2D37" w:rsidTr="006D2D37">
        <w:trPr>
          <w:cantSplit/>
          <w:trHeight w:val="2781"/>
          <w:jc w:val="center"/>
        </w:trPr>
        <w:tc>
          <w:tcPr>
            <w:tcW w:w="568" w:type="dxa"/>
            <w:vMerge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3760D3" w:rsidRPr="006D2D37" w:rsidRDefault="003760D3" w:rsidP="006D2D37">
            <w:pPr>
              <w:numPr>
                <w:ilvl w:val="0"/>
                <w:numId w:val="7"/>
              </w:numPr>
              <w:ind w:left="175" w:hanging="175"/>
              <w:rPr>
                <w:b/>
              </w:rPr>
            </w:pPr>
            <w:r w:rsidRPr="006D2D37">
              <w:t>Ученые, способствовавшие развитию кибернетики.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ind w:firstLine="758"/>
              <w:jc w:val="both"/>
              <w:rPr>
                <w:b/>
              </w:rPr>
            </w:pPr>
            <w:r w:rsidRPr="006D2D37">
              <w:t>Сегодня на практической части нашего урока вы познакомитесь с этими и другими учеными, принявшие непосредственное участие в становлении кибернетики. Ваша задача разбиться на группы для работы на ЭВМ. На компьютере вы ознакомитесь с информацией о биографии советских ученых, участвовавших в развитии кибернетики, и создать небольшую презентацию об одном из них. Потом каждая группа выступает со своим докладом, а остальные ребята внимательно слушают. В конце урока мы вместе с вами выберем лучшие работы.</w:t>
            </w:r>
          </w:p>
        </w:tc>
        <w:tc>
          <w:tcPr>
            <w:tcW w:w="3499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both"/>
            </w:pPr>
            <w:r w:rsidRPr="006D2D37">
              <w:t>Разделение учащихся на группы и начало выполнения задания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10мин.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B2BE8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  <w:r w:rsidRPr="006D2D37">
              <w:rPr>
                <w:iCs/>
                <w:kern w:val="0"/>
              </w:rPr>
              <w:t>Познавательные универсальные учебные действия</w:t>
            </w:r>
          </w:p>
        </w:tc>
      </w:tr>
      <w:tr w:rsidR="003760D3" w:rsidRPr="006D2D37" w:rsidTr="006D2D37">
        <w:trPr>
          <w:cantSplit/>
          <w:trHeight w:val="2257"/>
          <w:jc w:val="center"/>
        </w:trPr>
        <w:tc>
          <w:tcPr>
            <w:tcW w:w="568" w:type="dxa"/>
            <w:vMerge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3760D3" w:rsidRPr="006D2D37" w:rsidRDefault="003760D3" w:rsidP="006D2D37">
            <w:pPr>
              <w:numPr>
                <w:ilvl w:val="0"/>
                <w:numId w:val="7"/>
              </w:numPr>
              <w:ind w:left="219" w:hanging="141"/>
            </w:pPr>
            <w:r w:rsidRPr="006D2D37">
              <w:t>Защита работ.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pStyle w:val="a7"/>
              <w:shd w:val="clear" w:color="auto" w:fill="FFFFFF"/>
              <w:spacing w:before="0" w:beforeAutospacing="0" w:after="0" w:afterAutospacing="0"/>
              <w:ind w:firstLine="742"/>
              <w:jc w:val="both"/>
              <w:rPr>
                <w:sz w:val="28"/>
                <w:szCs w:val="28"/>
              </w:rPr>
            </w:pPr>
            <w:r w:rsidRPr="006D2D37">
              <w:rPr>
                <w:sz w:val="28"/>
                <w:szCs w:val="28"/>
              </w:rPr>
              <w:t>Итак, работы продемонстрированы. Давайте вместе оценим работы и выберем лучшие из них. Поаплодируем победителям. Но остальным расстраиваться не стоит. Каждая работа будет оценена и скоро вы получите свои награды!</w:t>
            </w:r>
          </w:p>
        </w:tc>
        <w:tc>
          <w:tcPr>
            <w:tcW w:w="3499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both"/>
            </w:pPr>
            <w:r w:rsidRPr="006D2D37">
              <w:t>Каждая группа учащихся представляет свою работу и рассказывает классу об ученом. На каждое выступление отводится одна-две минуты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12мин.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B2BE8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  <w:r w:rsidRPr="006D2D37">
              <w:rPr>
                <w:iCs/>
              </w:rPr>
              <w:t>Коммуникативные универсальные действия</w:t>
            </w:r>
          </w:p>
        </w:tc>
      </w:tr>
      <w:tr w:rsidR="003760D3" w:rsidRPr="006D2D37" w:rsidTr="006D2D37">
        <w:trPr>
          <w:cantSplit/>
          <w:trHeight w:val="1134"/>
          <w:jc w:val="center"/>
        </w:trPr>
        <w:tc>
          <w:tcPr>
            <w:tcW w:w="568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  <w:lang w:val="en-US"/>
              </w:rPr>
              <w:t>III</w:t>
            </w:r>
          </w:p>
        </w:tc>
        <w:tc>
          <w:tcPr>
            <w:tcW w:w="1320" w:type="dxa"/>
          </w:tcPr>
          <w:p w:rsidR="003760D3" w:rsidRPr="006D2D37" w:rsidRDefault="003760D3" w:rsidP="006D2D37">
            <w:r w:rsidRPr="006D2D37">
              <w:t xml:space="preserve">Итог урока. </w:t>
            </w:r>
          </w:p>
          <w:p w:rsidR="003760D3" w:rsidRPr="006D2D37" w:rsidRDefault="003760D3" w:rsidP="006D2D37">
            <w:pPr>
              <w:tabs>
                <w:tab w:val="num" w:pos="1429"/>
              </w:tabs>
              <w:rPr>
                <w:b/>
              </w:rPr>
            </w:pPr>
            <w:r w:rsidRPr="006D2D37">
              <w:t>Закрепление материала</w:t>
            </w:r>
            <w:r w:rsidRPr="006D2D37">
              <w:rPr>
                <w:b/>
              </w:rPr>
              <w:t>. Рефлексия.</w:t>
            </w:r>
          </w:p>
        </w:tc>
        <w:tc>
          <w:tcPr>
            <w:tcW w:w="7371" w:type="dxa"/>
          </w:tcPr>
          <w:p w:rsidR="003760D3" w:rsidRPr="006D2D37" w:rsidRDefault="003760D3" w:rsidP="006D2D37">
            <w:pPr>
              <w:ind w:firstLine="600"/>
            </w:pPr>
            <w:r w:rsidRPr="006D2D37">
              <w:t xml:space="preserve">Подведение итогов урока.  </w:t>
            </w:r>
          </w:p>
          <w:p w:rsidR="003760D3" w:rsidRPr="006D2D37" w:rsidRDefault="003760D3" w:rsidP="006D2D37">
            <w:r w:rsidRPr="006D2D37">
              <w:t>- что такое кибернетика? Управление?</w:t>
            </w:r>
          </w:p>
          <w:p w:rsidR="003760D3" w:rsidRPr="006D2D37" w:rsidRDefault="003760D3" w:rsidP="006D2D37">
            <w:r w:rsidRPr="006D2D37">
              <w:t>В каких системах действует обратная связь? прямая связь?</w:t>
            </w:r>
          </w:p>
          <w:p w:rsidR="003760D3" w:rsidRPr="006D2D37" w:rsidRDefault="003760D3" w:rsidP="006D2D37">
            <w:pPr>
              <w:tabs>
                <w:tab w:val="num" w:pos="1429"/>
              </w:tabs>
            </w:pPr>
            <w:r w:rsidRPr="006D2D37">
              <w:t>Выставление отметок за активность на уроке.</w:t>
            </w:r>
          </w:p>
        </w:tc>
        <w:tc>
          <w:tcPr>
            <w:tcW w:w="3499" w:type="dxa"/>
          </w:tcPr>
          <w:p w:rsidR="003760D3" w:rsidRPr="006D2D37" w:rsidRDefault="003760D3" w:rsidP="006D2D37">
            <w:pPr>
              <w:tabs>
                <w:tab w:val="num" w:pos="1429"/>
              </w:tabs>
            </w:pPr>
            <w:r w:rsidRPr="006D2D37">
              <w:t>Отвечают на вопросы.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2 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1738D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  <w:r w:rsidRPr="006D2D37">
              <w:rPr>
                <w:iCs/>
              </w:rPr>
              <w:t>Личностные УУД</w:t>
            </w:r>
          </w:p>
        </w:tc>
      </w:tr>
      <w:tr w:rsidR="003760D3" w:rsidRPr="006D2D37" w:rsidTr="006D2D37">
        <w:trPr>
          <w:cantSplit/>
          <w:trHeight w:val="1134"/>
          <w:jc w:val="center"/>
        </w:trPr>
        <w:tc>
          <w:tcPr>
            <w:tcW w:w="568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IV</w:t>
            </w:r>
          </w:p>
        </w:tc>
        <w:tc>
          <w:tcPr>
            <w:tcW w:w="1320" w:type="dxa"/>
          </w:tcPr>
          <w:p w:rsidR="003760D3" w:rsidRPr="006D2D37" w:rsidRDefault="003760D3" w:rsidP="006D2D37">
            <w:r w:rsidRPr="006D2D37">
              <w:t>Домашнее задание.</w:t>
            </w:r>
          </w:p>
        </w:tc>
        <w:tc>
          <w:tcPr>
            <w:tcW w:w="7371" w:type="dxa"/>
          </w:tcPr>
          <w:p w:rsidR="006D2D37" w:rsidRPr="006D2D37" w:rsidRDefault="003760D3" w:rsidP="006D2D37">
            <w:pPr>
              <w:ind w:firstLine="742"/>
            </w:pPr>
            <w:r w:rsidRPr="006D2D37">
              <w:t xml:space="preserve"> Прочитать  опорный конспект в тетради. </w:t>
            </w:r>
          </w:p>
          <w:p w:rsidR="003760D3" w:rsidRPr="006D2D37" w:rsidRDefault="003760D3" w:rsidP="006D2D37"/>
        </w:tc>
        <w:tc>
          <w:tcPr>
            <w:tcW w:w="3499" w:type="dxa"/>
          </w:tcPr>
          <w:p w:rsidR="003760D3" w:rsidRPr="006D2D37" w:rsidRDefault="003760D3" w:rsidP="006D2D37">
            <w:pPr>
              <w:tabs>
                <w:tab w:val="num" w:pos="1429"/>
              </w:tabs>
            </w:pPr>
            <w:r w:rsidRPr="006D2D37">
              <w:t>Записывают домашнее задание.</w:t>
            </w:r>
          </w:p>
        </w:tc>
        <w:tc>
          <w:tcPr>
            <w:tcW w:w="992" w:type="dxa"/>
          </w:tcPr>
          <w:p w:rsidR="003760D3" w:rsidRPr="006D2D37" w:rsidRDefault="003760D3" w:rsidP="006D2D37">
            <w:pPr>
              <w:tabs>
                <w:tab w:val="num" w:pos="1429"/>
              </w:tabs>
              <w:jc w:val="center"/>
              <w:rPr>
                <w:b/>
              </w:rPr>
            </w:pPr>
            <w:r w:rsidRPr="006D2D37">
              <w:rPr>
                <w:b/>
              </w:rPr>
              <w:t>1 мин.</w:t>
            </w:r>
          </w:p>
        </w:tc>
        <w:tc>
          <w:tcPr>
            <w:tcW w:w="1476" w:type="dxa"/>
            <w:textDirection w:val="btLr"/>
            <w:vAlign w:val="center"/>
          </w:tcPr>
          <w:p w:rsidR="003760D3" w:rsidRPr="006D2D37" w:rsidRDefault="003760D3" w:rsidP="006D2D37">
            <w:pPr>
              <w:tabs>
                <w:tab w:val="num" w:pos="1429"/>
              </w:tabs>
              <w:ind w:left="113" w:right="113"/>
              <w:jc w:val="center"/>
              <w:rPr>
                <w:b/>
              </w:rPr>
            </w:pPr>
          </w:p>
        </w:tc>
      </w:tr>
    </w:tbl>
    <w:p w:rsidR="003A39FD" w:rsidRPr="006D2D37" w:rsidRDefault="003A39FD" w:rsidP="006D2D37">
      <w:pPr>
        <w:jc w:val="both"/>
        <w:rPr>
          <w:lang w:val="en-US"/>
        </w:rPr>
      </w:pPr>
    </w:p>
    <w:sectPr w:rsidR="003A39FD" w:rsidRPr="006D2D37" w:rsidSect="006D2D37">
      <w:head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F6" w:rsidRDefault="005830F6" w:rsidP="00D67612">
      <w:r>
        <w:separator/>
      </w:r>
    </w:p>
  </w:endnote>
  <w:endnote w:type="continuationSeparator" w:id="0">
    <w:p w:rsidR="005830F6" w:rsidRDefault="005830F6" w:rsidP="00D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F6" w:rsidRDefault="005830F6" w:rsidP="00D67612">
      <w:r>
        <w:separator/>
      </w:r>
    </w:p>
  </w:footnote>
  <w:footnote w:type="continuationSeparator" w:id="0">
    <w:p w:rsidR="005830F6" w:rsidRDefault="005830F6" w:rsidP="00D67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1F" w:rsidRPr="00BF1D4C" w:rsidRDefault="0075041F" w:rsidP="00BF1D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79C"/>
    <w:multiLevelType w:val="hybridMultilevel"/>
    <w:tmpl w:val="C6B2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DB9"/>
    <w:multiLevelType w:val="hybridMultilevel"/>
    <w:tmpl w:val="51B85C60"/>
    <w:lvl w:ilvl="0" w:tplc="2430B20E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2BD7DD1"/>
    <w:multiLevelType w:val="hybridMultilevel"/>
    <w:tmpl w:val="AD4E0576"/>
    <w:lvl w:ilvl="0" w:tplc="E602922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1706758C"/>
    <w:multiLevelType w:val="hybridMultilevel"/>
    <w:tmpl w:val="A5A8D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0870588"/>
    <w:multiLevelType w:val="hybridMultilevel"/>
    <w:tmpl w:val="AA1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92B50"/>
    <w:multiLevelType w:val="hybridMultilevel"/>
    <w:tmpl w:val="A5A8D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69822F4"/>
    <w:multiLevelType w:val="hybridMultilevel"/>
    <w:tmpl w:val="6D609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3136C34"/>
    <w:multiLevelType w:val="hybridMultilevel"/>
    <w:tmpl w:val="9CD658B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4F53263"/>
    <w:multiLevelType w:val="hybridMultilevel"/>
    <w:tmpl w:val="6BC6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96549"/>
    <w:multiLevelType w:val="hybridMultilevel"/>
    <w:tmpl w:val="E0B6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661FB"/>
    <w:multiLevelType w:val="hybridMultilevel"/>
    <w:tmpl w:val="A5A8D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626330A0"/>
    <w:multiLevelType w:val="hybridMultilevel"/>
    <w:tmpl w:val="454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A0705"/>
    <w:multiLevelType w:val="hybridMultilevel"/>
    <w:tmpl w:val="A5A8D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700302AE"/>
    <w:multiLevelType w:val="hybridMultilevel"/>
    <w:tmpl w:val="F272982E"/>
    <w:lvl w:ilvl="0" w:tplc="2430B20E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79655D81"/>
    <w:multiLevelType w:val="hybridMultilevel"/>
    <w:tmpl w:val="A5A8D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7BAC4A5A"/>
    <w:multiLevelType w:val="hybridMultilevel"/>
    <w:tmpl w:val="2B3A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15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5D4"/>
    <w:rsid w:val="00005766"/>
    <w:rsid w:val="000145D4"/>
    <w:rsid w:val="00041306"/>
    <w:rsid w:val="000538A1"/>
    <w:rsid w:val="000553E4"/>
    <w:rsid w:val="00087878"/>
    <w:rsid w:val="000E01E4"/>
    <w:rsid w:val="00100252"/>
    <w:rsid w:val="00141C79"/>
    <w:rsid w:val="00144285"/>
    <w:rsid w:val="0020783D"/>
    <w:rsid w:val="00256701"/>
    <w:rsid w:val="002C2AF8"/>
    <w:rsid w:val="002C3857"/>
    <w:rsid w:val="003017A1"/>
    <w:rsid w:val="00302DEC"/>
    <w:rsid w:val="00304F4E"/>
    <w:rsid w:val="0031738D"/>
    <w:rsid w:val="003760D3"/>
    <w:rsid w:val="00385050"/>
    <w:rsid w:val="003A39FD"/>
    <w:rsid w:val="003B2BE8"/>
    <w:rsid w:val="00400B1C"/>
    <w:rsid w:val="00465DA1"/>
    <w:rsid w:val="004928CB"/>
    <w:rsid w:val="00494CD5"/>
    <w:rsid w:val="004E1171"/>
    <w:rsid w:val="00501B2F"/>
    <w:rsid w:val="00513EC3"/>
    <w:rsid w:val="00522371"/>
    <w:rsid w:val="00582851"/>
    <w:rsid w:val="005830F6"/>
    <w:rsid w:val="005B7D5A"/>
    <w:rsid w:val="005F08A6"/>
    <w:rsid w:val="005F71D5"/>
    <w:rsid w:val="006968DF"/>
    <w:rsid w:val="006D2D37"/>
    <w:rsid w:val="007149F4"/>
    <w:rsid w:val="00734038"/>
    <w:rsid w:val="0075041F"/>
    <w:rsid w:val="007C5E8A"/>
    <w:rsid w:val="00816A45"/>
    <w:rsid w:val="00822AA5"/>
    <w:rsid w:val="00852773"/>
    <w:rsid w:val="00854859"/>
    <w:rsid w:val="00862F04"/>
    <w:rsid w:val="008D1F1B"/>
    <w:rsid w:val="008D55E3"/>
    <w:rsid w:val="009026B5"/>
    <w:rsid w:val="0093031D"/>
    <w:rsid w:val="00960C1F"/>
    <w:rsid w:val="00961505"/>
    <w:rsid w:val="00A34D9F"/>
    <w:rsid w:val="00A649BD"/>
    <w:rsid w:val="00AC4BD5"/>
    <w:rsid w:val="00AD10A8"/>
    <w:rsid w:val="00B22203"/>
    <w:rsid w:val="00B33FF5"/>
    <w:rsid w:val="00B84F23"/>
    <w:rsid w:val="00BB6F89"/>
    <w:rsid w:val="00BC7C99"/>
    <w:rsid w:val="00BF1D4C"/>
    <w:rsid w:val="00C142F4"/>
    <w:rsid w:val="00C43506"/>
    <w:rsid w:val="00C83A84"/>
    <w:rsid w:val="00CC2350"/>
    <w:rsid w:val="00CD614F"/>
    <w:rsid w:val="00CD6E0D"/>
    <w:rsid w:val="00D31B8C"/>
    <w:rsid w:val="00D41A3B"/>
    <w:rsid w:val="00D67612"/>
    <w:rsid w:val="00D92AE0"/>
    <w:rsid w:val="00DA4A54"/>
    <w:rsid w:val="00DE04C1"/>
    <w:rsid w:val="00DF779D"/>
    <w:rsid w:val="00E21CEB"/>
    <w:rsid w:val="00E7632E"/>
    <w:rsid w:val="00EF5B1C"/>
    <w:rsid w:val="00F0405A"/>
    <w:rsid w:val="00F06C40"/>
    <w:rsid w:val="00F525BF"/>
    <w:rsid w:val="00F61553"/>
    <w:rsid w:val="00FA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2EEC53-A52A-4CAC-B0DD-7F15A09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D4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1A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D6E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D92AE0"/>
    <w:rPr>
      <w:rFonts w:cs="Times New Roman"/>
    </w:rPr>
  </w:style>
  <w:style w:type="character" w:styleId="a4">
    <w:name w:val="Hyperlink"/>
    <w:basedOn w:val="a0"/>
    <w:uiPriority w:val="99"/>
    <w:rsid w:val="00D92AE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01B2F"/>
    <w:pPr>
      <w:jc w:val="both"/>
    </w:pPr>
    <w:rPr>
      <w:kern w:val="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501B2F"/>
    <w:rPr>
      <w:sz w:val="24"/>
    </w:rPr>
  </w:style>
  <w:style w:type="paragraph" w:styleId="a7">
    <w:name w:val="Normal (Web)"/>
    <w:basedOn w:val="a"/>
    <w:uiPriority w:val="99"/>
    <w:rsid w:val="00CC235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8D55E3"/>
    <w:pPr>
      <w:spacing w:after="120" w:line="480" w:lineRule="auto"/>
    </w:pPr>
    <w:rPr>
      <w:rFonts w:ascii="Calibri" w:hAnsi="Calibri"/>
      <w:kern w:val="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locked/>
    <w:rsid w:val="008D55E3"/>
    <w:rPr>
      <w:rFonts w:ascii="Calibri" w:hAnsi="Calibri"/>
      <w:sz w:val="22"/>
    </w:rPr>
  </w:style>
  <w:style w:type="paragraph" w:styleId="a8">
    <w:name w:val="header"/>
    <w:basedOn w:val="a"/>
    <w:link w:val="a9"/>
    <w:uiPriority w:val="99"/>
    <w:rsid w:val="00D676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67612"/>
    <w:rPr>
      <w:kern w:val="16"/>
      <w:sz w:val="28"/>
    </w:rPr>
  </w:style>
  <w:style w:type="paragraph" w:styleId="aa">
    <w:name w:val="footer"/>
    <w:basedOn w:val="a"/>
    <w:link w:val="ab"/>
    <w:uiPriority w:val="99"/>
    <w:rsid w:val="00D676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67612"/>
    <w:rPr>
      <w:kern w:val="16"/>
      <w:sz w:val="28"/>
    </w:rPr>
  </w:style>
  <w:style w:type="paragraph" w:styleId="ac">
    <w:name w:val="List Paragraph"/>
    <w:basedOn w:val="a"/>
    <w:uiPriority w:val="99"/>
    <w:qFormat/>
    <w:rsid w:val="005F08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6D85-F1D5-4003-B0CA-815CAC8F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</vt:lpstr>
    </vt:vector>
  </TitlesOfParts>
  <Company>TOSHIBA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creator>Николай Пасечник</dc:creator>
  <cp:keywords>конспект урока</cp:keywords>
  <cp:lastModifiedBy>umr</cp:lastModifiedBy>
  <cp:revision>16</cp:revision>
  <dcterms:created xsi:type="dcterms:W3CDTF">2016-04-04T13:16:00Z</dcterms:created>
  <dcterms:modified xsi:type="dcterms:W3CDTF">2017-10-03T12:54:00Z</dcterms:modified>
</cp:coreProperties>
</file>